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7E54" w:rsidRDefault="00B57E54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 ITEMS INSPECTED</w:t>
      </w:r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SINGLE STORY HOUSE “R-1”</w:t>
      </w:r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B57E54" w:rsidRDefault="00B57E54">
      <w:pPr>
        <w:rPr>
          <w:b/>
          <w:bCs/>
          <w:i/>
          <w:iCs/>
          <w:sz w:val="24"/>
          <w:szCs w:val="24"/>
        </w:rPr>
      </w:pPr>
    </w:p>
    <w:p w:rsidR="00B57E54" w:rsidRDefault="00B57E54">
      <w:p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NOTE: </w:t>
      </w:r>
      <w:r>
        <w:rPr>
          <w:i/>
          <w:iCs/>
          <w:sz w:val="24"/>
          <w:szCs w:val="24"/>
        </w:rPr>
        <w:t xml:space="preserve">All “R-1” Type residences must have final inspection permit before </w:t>
      </w:r>
      <w:r w:rsidR="00B21F5D">
        <w:rPr>
          <w:i/>
          <w:iCs/>
          <w:sz w:val="24"/>
          <w:szCs w:val="24"/>
        </w:rPr>
        <w:t>inhabited!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 w:rsidP="00CA52D3">
      <w:pPr>
        <w:numPr>
          <w:ilvl w:val="0"/>
          <w:numId w:val="1"/>
        </w:numPr>
        <w:pBdr>
          <w:top w:val="single" w:sz="8" w:space="1" w:color="auto"/>
          <w:left w:val="single" w:sz="8" w:space="1" w:color="auto"/>
          <w:bottom w:val="single" w:sz="8" w:space="1" w:color="auto"/>
          <w:right w:val="single" w:sz="8" w:space="1" w:color="auto"/>
        </w:pBd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Items that require inspection before they are covered.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CONCRETE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 w:rsidP="00CA52D3">
      <w:pPr>
        <w:numPr>
          <w:ilvl w:val="0"/>
          <w:numId w:val="1"/>
        </w:numPr>
        <w:ind w:left="360" w:hanging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Spread Footing Excavation:</w:t>
      </w:r>
      <w:r>
        <w:rPr>
          <w:sz w:val="24"/>
          <w:szCs w:val="24"/>
        </w:rPr>
        <w:t xml:space="preserve"> for width, depth and shape. </w:t>
      </w:r>
      <w:r w:rsidR="00B21F5D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16” Wide, 18” to the bottom from grade). 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Reinforcing:</w:t>
      </w:r>
      <w:r>
        <w:rPr>
          <w:sz w:val="24"/>
          <w:szCs w:val="24"/>
        </w:rPr>
        <w:t xml:space="preserve"> Of footing for size, quantity, type and location.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2-#4 spaced 3” from bottom of trench).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Thickness: </w:t>
      </w:r>
      <w:r>
        <w:rPr>
          <w:sz w:val="24"/>
          <w:szCs w:val="24"/>
        </w:rPr>
        <w:t xml:space="preserve">Of concrete for footing. </w:t>
      </w:r>
      <w:r w:rsidR="00B21F5D">
        <w:rPr>
          <w:sz w:val="24"/>
          <w:szCs w:val="24"/>
        </w:rPr>
        <w:t>. (“</w:t>
      </w:r>
      <w:r>
        <w:rPr>
          <w:b/>
          <w:bCs/>
          <w:sz w:val="24"/>
          <w:szCs w:val="24"/>
        </w:rPr>
        <w:t>Absolute Min.”</w:t>
      </w:r>
      <w:r>
        <w:rPr>
          <w:sz w:val="24"/>
          <w:szCs w:val="24"/>
        </w:rPr>
        <w:t xml:space="preserve"> 10</w:t>
      </w:r>
      <w:r w:rsidR="00B21F5D">
        <w:rPr>
          <w:sz w:val="24"/>
          <w:szCs w:val="24"/>
        </w:rPr>
        <w:t>” thickness</w:t>
      </w:r>
      <w:r>
        <w:rPr>
          <w:sz w:val="24"/>
          <w:szCs w:val="24"/>
        </w:rPr>
        <w:t xml:space="preserve"> of concrete).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Foundation:</w:t>
      </w:r>
      <w:r>
        <w:rPr>
          <w:sz w:val="24"/>
          <w:szCs w:val="24"/>
        </w:rPr>
        <w:t xml:space="preserve"> Type (Reinforced concrete or block)</w:t>
      </w:r>
    </w:p>
    <w:p w:rsidR="00B57E54" w:rsidRDefault="00B57E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concrete;</w:t>
      </w:r>
      <w:r>
        <w:rPr>
          <w:sz w:val="24"/>
          <w:szCs w:val="24"/>
        </w:rPr>
        <w:t xml:space="preserve"> width, height, reinforcing, size, quantity, type and location.</w:t>
      </w:r>
    </w:p>
    <w:p w:rsidR="00B57E54" w:rsidRDefault="00B57E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i/>
          <w:iCs/>
          <w:sz w:val="24"/>
          <w:szCs w:val="24"/>
        </w:rPr>
        <w:t>If block;</w:t>
      </w:r>
      <w:r>
        <w:rPr>
          <w:sz w:val="24"/>
          <w:szCs w:val="24"/>
        </w:rPr>
        <w:t xml:space="preserve"> width, height, reinforcing, type and size. 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Anchor bolts:</w:t>
      </w:r>
      <w:r>
        <w:rPr>
          <w:sz w:val="24"/>
          <w:szCs w:val="24"/>
        </w:rPr>
        <w:t xml:space="preserve"> size, embedment, location, </w:t>
      </w:r>
      <w:r w:rsidR="00B21F5D">
        <w:rPr>
          <w:sz w:val="24"/>
          <w:szCs w:val="24"/>
        </w:rPr>
        <w:t>and spacing</w:t>
      </w:r>
      <w:r>
        <w:rPr>
          <w:sz w:val="24"/>
          <w:szCs w:val="24"/>
        </w:rPr>
        <w:t>. (</w:t>
      </w:r>
      <w:r>
        <w:rPr>
          <w:b/>
          <w:bCs/>
          <w:sz w:val="24"/>
          <w:szCs w:val="24"/>
        </w:rPr>
        <w:t>“Absolute Min.”</w:t>
      </w:r>
      <w:r>
        <w:rPr>
          <w:sz w:val="24"/>
          <w:szCs w:val="24"/>
        </w:rPr>
        <w:t xml:space="preserve"> 1/2” Dia. bolts embedded 7”, spa. at 6</w:t>
      </w:r>
      <w:r w:rsidR="00DD3475">
        <w:rPr>
          <w:sz w:val="24"/>
          <w:szCs w:val="24"/>
        </w:rPr>
        <w:t>’</w:t>
      </w:r>
      <w:r>
        <w:rPr>
          <w:sz w:val="24"/>
          <w:szCs w:val="24"/>
        </w:rPr>
        <w:t>-0” o/c, starting 1’-0” from ea. corner and at ea. side of opening).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Slab: </w:t>
      </w:r>
      <w:r>
        <w:rPr>
          <w:sz w:val="24"/>
          <w:szCs w:val="24"/>
        </w:rPr>
        <w:t>Thickness (Min. 4”)</w:t>
      </w:r>
      <w:r w:rsidR="00B21F5D">
        <w:rPr>
          <w:sz w:val="24"/>
          <w:szCs w:val="24"/>
        </w:rPr>
        <w:t>, presents</w:t>
      </w:r>
      <w:r>
        <w:rPr>
          <w:sz w:val="24"/>
          <w:szCs w:val="24"/>
        </w:rPr>
        <w:t xml:space="preserve"> of vapor barrier, reinforcing, dimensions between expansion joints and spacing of control joints.</w:t>
      </w: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FRAMING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Band boards:</w:t>
      </w:r>
      <w:r>
        <w:rPr>
          <w:sz w:val="24"/>
          <w:szCs w:val="24"/>
        </w:rPr>
        <w:t xml:space="preserve"> Must be true, level and of continuous material.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Floor joists:</w:t>
      </w:r>
      <w:r>
        <w:rPr>
          <w:sz w:val="24"/>
          <w:szCs w:val="24"/>
        </w:rPr>
        <w:t xml:space="preserve"> Spacing, size, connection to sills and band boards. Bearing length         (1 1/2” on </w:t>
      </w:r>
      <w:r>
        <w:rPr>
          <w:sz w:val="24"/>
          <w:szCs w:val="24"/>
        </w:rPr>
        <w:tab/>
        <w:t xml:space="preserve">wood, 3” on concrete). (Bridging required if span is more than ten feet (10’-0”). (In place of bridging; tongue and grooved, glued and nailed subfloor is acceptable if of the proper thickness). 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Sub floor:</w:t>
      </w:r>
      <w:r>
        <w:rPr>
          <w:sz w:val="24"/>
          <w:szCs w:val="24"/>
        </w:rPr>
        <w:t xml:space="preserve"> Type of material, spacing, thickness and how it is fastened. (If steel center beam is used it must have top flange stops to prevent overturning).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Wall framing:</w:t>
      </w:r>
      <w:r>
        <w:rPr>
          <w:sz w:val="24"/>
          <w:szCs w:val="24"/>
        </w:rPr>
        <w:t xml:space="preserve"> </w:t>
      </w:r>
    </w:p>
    <w:p w:rsidR="00B57E54" w:rsidRDefault="00B57E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Studs: </w:t>
      </w:r>
      <w:r>
        <w:rPr>
          <w:sz w:val="24"/>
          <w:szCs w:val="24"/>
        </w:rPr>
        <w:t>Type of material (wood or metal), spacing, connection method.</w:t>
      </w:r>
    </w:p>
    <w:p w:rsidR="00B57E54" w:rsidRDefault="00B57E5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Sill plates: </w:t>
      </w:r>
      <w:r>
        <w:rPr>
          <w:sz w:val="24"/>
          <w:szCs w:val="24"/>
        </w:rPr>
        <w:t>Any lumber in contact with concrete must be treated.</w:t>
      </w:r>
    </w:p>
    <w:p w:rsidR="00B57E54" w:rsidRDefault="00B57E54">
      <w:pPr>
        <w:rPr>
          <w:i/>
          <w:iCs/>
          <w:sz w:val="24"/>
          <w:szCs w:val="24"/>
        </w:rPr>
      </w:pPr>
      <w:r>
        <w:rPr>
          <w:sz w:val="24"/>
          <w:szCs w:val="24"/>
        </w:rPr>
        <w:tab/>
      </w:r>
      <w:r>
        <w:rPr>
          <w:i/>
          <w:iCs/>
          <w:sz w:val="24"/>
          <w:szCs w:val="24"/>
        </w:rPr>
        <w:t xml:space="preserve">Top plates:  </w:t>
      </w:r>
      <w:r>
        <w:rPr>
          <w:sz w:val="24"/>
          <w:szCs w:val="24"/>
        </w:rPr>
        <w:t>Must be doubled if wood.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(Offset 48”)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Trusses:</w:t>
      </w:r>
      <w:r>
        <w:rPr>
          <w:sz w:val="24"/>
          <w:szCs w:val="24"/>
        </w:rPr>
        <w:t xml:space="preserve"> Member size, span, spacing,</w:t>
      </w:r>
      <w:r w:rsidR="00A04337">
        <w:rPr>
          <w:sz w:val="24"/>
          <w:szCs w:val="24"/>
        </w:rPr>
        <w:t xml:space="preserve"> hurricane straps,</w:t>
      </w:r>
      <w:r>
        <w:rPr>
          <w:sz w:val="24"/>
          <w:szCs w:val="24"/>
        </w:rPr>
        <w:t xml:space="preserve"> connections and span.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Ceiling Joists: </w:t>
      </w:r>
      <w:r>
        <w:rPr>
          <w:sz w:val="24"/>
          <w:szCs w:val="24"/>
        </w:rPr>
        <w:t>Member size, spacing, span length, connection, support.</w:t>
      </w:r>
    </w:p>
    <w:p w:rsidR="00B57E54" w:rsidRDefault="00B57E54">
      <w:pPr>
        <w:rPr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Rafters:</w:t>
      </w:r>
      <w:r>
        <w:rPr>
          <w:i/>
          <w:iCs/>
          <w:sz w:val="24"/>
          <w:szCs w:val="24"/>
        </w:rPr>
        <w:t xml:space="preserve"> </w:t>
      </w:r>
      <w:r>
        <w:rPr>
          <w:sz w:val="24"/>
          <w:szCs w:val="24"/>
        </w:rPr>
        <w:t>Member size, spacing, span length,</w:t>
      </w:r>
      <w:r w:rsidR="00A04337">
        <w:rPr>
          <w:sz w:val="24"/>
          <w:szCs w:val="24"/>
        </w:rPr>
        <w:t xml:space="preserve"> hurricane straps,</w:t>
      </w:r>
      <w:r>
        <w:rPr>
          <w:sz w:val="24"/>
          <w:szCs w:val="24"/>
        </w:rPr>
        <w:t xml:space="preserve"> connection, support.</w:t>
      </w: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Boxing:</w:t>
      </w:r>
      <w:r>
        <w:rPr>
          <w:sz w:val="24"/>
          <w:szCs w:val="24"/>
        </w:rPr>
        <w:t xml:space="preserve"> Exterior sheathing type, location, thickness and how it is fastened.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Opening headers:</w:t>
      </w:r>
      <w:r>
        <w:rPr>
          <w:sz w:val="24"/>
          <w:szCs w:val="24"/>
        </w:rPr>
        <w:t xml:space="preserve"> Member size, spacing, span length, connection, support.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rafters:</w:t>
      </w:r>
      <w:r>
        <w:rPr>
          <w:sz w:val="24"/>
          <w:szCs w:val="24"/>
        </w:rPr>
        <w:t xml:space="preserve"> Member size, spacing, span length, connection, support.</w:t>
      </w:r>
    </w:p>
    <w:p w:rsidR="00B21F5D" w:rsidRDefault="00B21F5D">
      <w:pPr>
        <w:rPr>
          <w:sz w:val="24"/>
          <w:szCs w:val="24"/>
        </w:rPr>
      </w:pPr>
    </w:p>
    <w:p w:rsidR="00B21F5D" w:rsidRDefault="00B21F5D">
      <w:pPr>
        <w:rPr>
          <w:sz w:val="24"/>
          <w:szCs w:val="24"/>
        </w:rPr>
      </w:pPr>
    </w:p>
    <w:p w:rsidR="00B21F5D" w:rsidRDefault="00B21F5D">
      <w:pPr>
        <w:rPr>
          <w:sz w:val="24"/>
          <w:szCs w:val="24"/>
        </w:rPr>
      </w:pPr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ITEMS INSPECTED</w:t>
      </w:r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SINGLE STORY HOUSE “R-1”</w:t>
      </w:r>
    </w:p>
    <w:p w:rsidR="00B57E54" w:rsidRDefault="00B57E54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(Wood framed, Vinyl Siding)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Sheathing:</w:t>
      </w:r>
      <w:r>
        <w:rPr>
          <w:sz w:val="24"/>
          <w:szCs w:val="24"/>
        </w:rPr>
        <w:t xml:space="preserve"> Roof type, installation, connection, thickness and how it is fastened.</w:t>
      </w:r>
    </w:p>
    <w:p w:rsidR="00B57E54" w:rsidRDefault="00B57E54">
      <w:pPr>
        <w:jc w:val="center"/>
        <w:rPr>
          <w:sz w:val="24"/>
          <w:szCs w:val="24"/>
        </w:rPr>
      </w:pP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PLUMBING</w:t>
      </w:r>
    </w:p>
    <w:p w:rsidR="00B57E54" w:rsidRDefault="00B57E54">
      <w:pPr>
        <w:rPr>
          <w:sz w:val="24"/>
          <w:szCs w:val="24"/>
        </w:rPr>
      </w:pP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drains &amp; vents:</w:t>
      </w:r>
      <w:r>
        <w:rPr>
          <w:sz w:val="24"/>
          <w:szCs w:val="24"/>
        </w:rPr>
        <w:t xml:space="preserve"> Layout, direction of run, slope, </w:t>
      </w:r>
      <w:r w:rsidR="00B21F5D">
        <w:rPr>
          <w:sz w:val="24"/>
          <w:szCs w:val="24"/>
        </w:rPr>
        <w:t>and material</w:t>
      </w:r>
      <w:r>
        <w:rPr>
          <w:sz w:val="24"/>
          <w:szCs w:val="24"/>
        </w:rPr>
        <w:t xml:space="preserve"> of construction, size, </w:t>
      </w:r>
      <w:r w:rsidR="00B21F5D">
        <w:rPr>
          <w:sz w:val="24"/>
          <w:szCs w:val="24"/>
        </w:rPr>
        <w:t>and pressure</w:t>
      </w:r>
      <w:r>
        <w:rPr>
          <w:sz w:val="24"/>
          <w:szCs w:val="24"/>
        </w:rPr>
        <w:t xml:space="preserve"> test.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Rough in supply lines:</w:t>
      </w:r>
      <w:r>
        <w:rPr>
          <w:sz w:val="24"/>
          <w:szCs w:val="24"/>
        </w:rPr>
        <w:t xml:space="preserve"> Layout, direction of run, expansion risers, material of construction, size.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Finished drains:</w:t>
      </w:r>
      <w:r>
        <w:rPr>
          <w:sz w:val="24"/>
          <w:szCs w:val="24"/>
        </w:rPr>
        <w:t xml:space="preserve"> Pressure test, material of construction, components.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Finished supply: </w:t>
      </w:r>
      <w:r>
        <w:rPr>
          <w:sz w:val="24"/>
          <w:szCs w:val="24"/>
        </w:rPr>
        <w:t>Pressure test, material of construction, components.</w:t>
      </w:r>
    </w:p>
    <w:p w:rsidR="00B57E54" w:rsidRDefault="00B21F5D">
      <w:pPr>
        <w:rPr>
          <w:sz w:val="24"/>
          <w:szCs w:val="24"/>
        </w:rPr>
      </w:pPr>
      <w:r>
        <w:rPr>
          <w:b/>
          <w:bCs/>
          <w:sz w:val="24"/>
          <w:szCs w:val="24"/>
        </w:rPr>
        <w:t>Fixtures:</w:t>
      </w:r>
      <w:r w:rsidR="00B57E54">
        <w:rPr>
          <w:sz w:val="24"/>
          <w:szCs w:val="24"/>
        </w:rPr>
        <w:t xml:space="preserve"> Type, size, location, connections.</w:t>
      </w: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ELECTRICAL</w:t>
      </w:r>
    </w:p>
    <w:p w:rsidR="00B57E54" w:rsidRDefault="00B57E54">
      <w:pPr>
        <w:rPr>
          <w:b/>
          <w:bCs/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Meter: </w:t>
      </w:r>
      <w:r>
        <w:rPr>
          <w:sz w:val="24"/>
          <w:szCs w:val="24"/>
        </w:rPr>
        <w:t>Intended location.</w:t>
      </w: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Service panel: </w:t>
      </w:r>
      <w:r>
        <w:rPr>
          <w:sz w:val="24"/>
          <w:szCs w:val="24"/>
        </w:rPr>
        <w:t>Size, location</w:t>
      </w:r>
      <w:r>
        <w:rPr>
          <w:b/>
          <w:bCs/>
          <w:sz w:val="24"/>
          <w:szCs w:val="24"/>
        </w:rPr>
        <w:t xml:space="preserve">. </w:t>
      </w:r>
      <w:r>
        <w:rPr>
          <w:sz w:val="24"/>
          <w:szCs w:val="24"/>
        </w:rPr>
        <w:t>(Min. 100 AMP Service).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Mast: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location, material, components.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Grounding: </w:t>
      </w:r>
      <w:r>
        <w:rPr>
          <w:sz w:val="24"/>
          <w:szCs w:val="24"/>
        </w:rPr>
        <w:t>Size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location.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Outlet boxes:</w:t>
      </w:r>
      <w:r>
        <w:rPr>
          <w:sz w:val="24"/>
          <w:szCs w:val="24"/>
        </w:rPr>
        <w:t xml:space="preserve"> Location, number per circuit, type of material, attachment.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Switch boxes:</w:t>
      </w:r>
      <w:r>
        <w:rPr>
          <w:sz w:val="24"/>
          <w:szCs w:val="24"/>
        </w:rPr>
        <w:t xml:space="preserve"> Location, circuit, type of material, attachment.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Wiring:</w:t>
      </w:r>
      <w:r>
        <w:rPr>
          <w:sz w:val="24"/>
          <w:szCs w:val="24"/>
        </w:rPr>
        <w:t xml:space="preserve"> Routing (Openings, conduit, </w:t>
      </w:r>
      <w:r w:rsidR="00B21F5D">
        <w:rPr>
          <w:sz w:val="24"/>
          <w:szCs w:val="24"/>
        </w:rPr>
        <w:t>ECT</w:t>
      </w:r>
      <w:r>
        <w:rPr>
          <w:sz w:val="24"/>
          <w:szCs w:val="24"/>
        </w:rPr>
        <w:t>.)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Circuits:</w:t>
      </w:r>
      <w:r>
        <w:rPr>
          <w:sz w:val="24"/>
          <w:szCs w:val="24"/>
        </w:rPr>
        <w:t xml:space="preserve"> Number of circuits, items served by each circuit, AMP load. 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GFI’s:</w:t>
      </w:r>
      <w:r>
        <w:rPr>
          <w:sz w:val="24"/>
          <w:szCs w:val="24"/>
        </w:rPr>
        <w:t xml:space="preserve"> Location, number.</w:t>
      </w: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Arc Fault Interrupters:</w:t>
      </w:r>
      <w:r>
        <w:rPr>
          <w:sz w:val="24"/>
          <w:szCs w:val="24"/>
        </w:rPr>
        <w:t xml:space="preserve"> All bedroom circuits.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Smoke detectors:</w:t>
      </w:r>
      <w:r>
        <w:rPr>
          <w:sz w:val="24"/>
          <w:szCs w:val="24"/>
        </w:rPr>
        <w:t xml:space="preserve"> Number, location, type. 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Exterior: </w:t>
      </w:r>
      <w:r>
        <w:rPr>
          <w:sz w:val="24"/>
          <w:szCs w:val="24"/>
        </w:rPr>
        <w:t>Number of outlets. (Min. two outlets on exterior, one in front and one in rear).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Exterior lighting:</w:t>
      </w:r>
      <w:r>
        <w:rPr>
          <w:sz w:val="24"/>
          <w:szCs w:val="24"/>
        </w:rPr>
        <w:t xml:space="preserve"> Front entrance and rear entrance.</w:t>
      </w: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MECHANICAL</w:t>
      </w:r>
    </w:p>
    <w:p w:rsidR="00B57E54" w:rsidRDefault="00B57E54">
      <w:pPr>
        <w:rPr>
          <w:sz w:val="24"/>
          <w:szCs w:val="24"/>
        </w:rPr>
      </w:pP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Heating source:</w:t>
      </w:r>
      <w:r>
        <w:rPr>
          <w:sz w:val="24"/>
          <w:szCs w:val="24"/>
        </w:rPr>
        <w:t xml:space="preserve"> Min. BTU required to maintain winter temperatures per code requirements.</w:t>
      </w:r>
    </w:p>
    <w:p w:rsidR="00B57E54" w:rsidRDefault="00B57E54" w:rsidP="00CA52D3">
      <w:pPr>
        <w:numPr>
          <w:ilvl w:val="0"/>
          <w:numId w:val="1"/>
        </w:numPr>
        <w:ind w:left="360" w:hanging="360"/>
        <w:rPr>
          <w:sz w:val="24"/>
          <w:szCs w:val="24"/>
        </w:rPr>
      </w:pPr>
      <w:r>
        <w:rPr>
          <w:b/>
          <w:bCs/>
          <w:sz w:val="24"/>
          <w:szCs w:val="24"/>
        </w:rPr>
        <w:t>Ductwork:</w:t>
      </w:r>
      <w:r>
        <w:rPr>
          <w:sz w:val="24"/>
          <w:szCs w:val="24"/>
        </w:rPr>
        <w:t xml:space="preserve"> Material, size, location, routing, support.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Exhaust fan:</w:t>
      </w:r>
      <w:r>
        <w:rPr>
          <w:sz w:val="24"/>
          <w:szCs w:val="24"/>
        </w:rPr>
        <w:t xml:space="preserve"> (If required).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Water heater:</w:t>
      </w:r>
      <w:r>
        <w:rPr>
          <w:sz w:val="24"/>
          <w:szCs w:val="24"/>
        </w:rPr>
        <w:t xml:space="preserve"> Size, location, type (Gas or Electric), vent if gas, seismic strap.</w:t>
      </w:r>
    </w:p>
    <w:p w:rsidR="00B57E54" w:rsidRDefault="00B57E54">
      <w:pPr>
        <w:rPr>
          <w:sz w:val="24"/>
          <w:szCs w:val="24"/>
        </w:rPr>
      </w:pPr>
      <w:r>
        <w:rPr>
          <w:b/>
          <w:bCs/>
          <w:sz w:val="24"/>
          <w:szCs w:val="24"/>
        </w:rPr>
        <w:t>Roof venting:</w:t>
      </w:r>
      <w:r>
        <w:rPr>
          <w:sz w:val="24"/>
          <w:szCs w:val="24"/>
        </w:rPr>
        <w:t xml:space="preserve"> Type and location.</w:t>
      </w:r>
    </w:p>
    <w:p w:rsidR="00B57E54" w:rsidRDefault="00B57E54">
      <w:pPr>
        <w:rPr>
          <w:sz w:val="24"/>
          <w:szCs w:val="24"/>
        </w:rPr>
      </w:pPr>
    </w:p>
    <w:sectPr w:rsidR="00B57E54" w:rsidSect="00B57E54">
      <w:headerReference w:type="default" r:id="rId7"/>
      <w:footerReference w:type="default" r:id="rId8"/>
      <w:pgSz w:w="12240" w:h="15840"/>
      <w:pgMar w:top="1440" w:right="1800" w:bottom="1440" w:left="1800" w:header="720" w:footer="1008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814" w:rsidRDefault="00EF7814" w:rsidP="00B57E54">
      <w:r>
        <w:separator/>
      </w:r>
    </w:p>
  </w:endnote>
  <w:endnote w:type="continuationSeparator" w:id="0">
    <w:p w:rsidR="00EF7814" w:rsidRDefault="00EF7814" w:rsidP="00B57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E54" w:rsidRDefault="00B57E54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</w:p>
  <w:p w:rsidR="00B57E54" w:rsidRDefault="00B57E54">
    <w:pPr>
      <w:tabs>
        <w:tab w:val="center" w:pos="4320"/>
        <w:tab w:val="right" w:pos="8640"/>
      </w:tabs>
      <w:jc w:val="center"/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814" w:rsidRDefault="00EF7814" w:rsidP="00B57E54">
      <w:r>
        <w:separator/>
      </w:r>
    </w:p>
  </w:footnote>
  <w:footnote w:type="continuationSeparator" w:id="0">
    <w:p w:rsidR="00EF7814" w:rsidRDefault="00EF7814" w:rsidP="00B57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E54" w:rsidRDefault="00B57E54">
    <w:pPr>
      <w:tabs>
        <w:tab w:val="center" w:pos="4320"/>
        <w:tab w:val="right" w:pos="8640"/>
      </w:tabs>
      <w:jc w:val="center"/>
      <w:rPr>
        <w:kern w:val="0"/>
        <w:sz w:val="24"/>
        <w:szCs w:val="24"/>
      </w:rPr>
    </w:pPr>
    <w:r>
      <w:rPr>
        <w:kern w:val="0"/>
        <w:sz w:val="24"/>
        <w:szCs w:val="24"/>
      </w:rPr>
      <w:t>Address _________________________</w:t>
    </w:r>
  </w:p>
  <w:p w:rsidR="00B57E54" w:rsidRDefault="00B57E54">
    <w:pPr>
      <w:tabs>
        <w:tab w:val="center" w:pos="4320"/>
        <w:tab w:val="right" w:pos="8640"/>
      </w:tabs>
      <w:jc w:val="center"/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51B63FD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B57E54"/>
    <w:rsid w:val="00013F00"/>
    <w:rsid w:val="0028782F"/>
    <w:rsid w:val="0036209B"/>
    <w:rsid w:val="007D0C6D"/>
    <w:rsid w:val="0097103D"/>
    <w:rsid w:val="00A04337"/>
    <w:rsid w:val="00B21F5D"/>
    <w:rsid w:val="00B57E54"/>
    <w:rsid w:val="00CA52D3"/>
    <w:rsid w:val="00DD3475"/>
    <w:rsid w:val="00E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E259641-8994-4A0D-8870-0C271B157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3F00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Code Enforcement</dc:creator>
  <cp:lastModifiedBy>Leslie Tefft</cp:lastModifiedBy>
  <cp:revision>2</cp:revision>
  <dcterms:created xsi:type="dcterms:W3CDTF">2019-02-15T16:17:00Z</dcterms:created>
  <dcterms:modified xsi:type="dcterms:W3CDTF">2019-02-15T16:17:00Z</dcterms:modified>
</cp:coreProperties>
</file>